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smallCaps w:val="1"/>
          <w:rtl w:val="0"/>
        </w:rPr>
        <w:t xml:space="preserve">                     </w:t>
      </w:r>
      <w:r>
        <w:rPr>
          <w:smallCaps w:val="1"/>
        </w:rPr>
        <w:drawing>
          <wp:inline distT="0" distB="0" distL="0" distR="0">
            <wp:extent cx="571500" cy="7143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</w:t>
      </w:r>
    </w:p>
    <w:p>
      <w:pPr>
        <w:pStyle w:val="caption"/>
      </w:pPr>
      <w:r>
        <w:rPr>
          <w:rtl w:val="0"/>
        </w:rPr>
        <w:t>REPUBLIKA HRVATSKA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da-DK"/>
        </w:rPr>
        <w:t>URED 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nl-NL"/>
        </w:rPr>
        <w:t>AVNE UPRAVE U</w:t>
      </w:r>
    </w:p>
    <w:p>
      <w:pPr>
        <w:pStyle w:val="Body"/>
      </w:pPr>
      <w:r>
        <w:rPr>
          <w:b w:val="1"/>
          <w:bCs w:val="1"/>
          <w:rtl w:val="0"/>
        </w:rPr>
        <w:t>DUBROVA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e-DE"/>
        </w:rPr>
        <w:t xml:space="preserve">KO-NERETVANSKOJ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UPANIJI</w:t>
      </w:r>
    </w:p>
    <w:p>
      <w:pPr>
        <w:pStyle w:val="Body"/>
      </w:pP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ba za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>tvene djelatnosti</w:t>
      </w:r>
    </w:p>
    <w:p>
      <w:pPr>
        <w:pStyle w:val="Body"/>
      </w:pPr>
      <w:r>
        <w:rPr>
          <w:rtl w:val="0"/>
        </w:rPr>
        <w:t>KLASA: 602-02/17-01/01</w:t>
      </w:r>
    </w:p>
    <w:p>
      <w:pPr>
        <w:pStyle w:val="Body"/>
      </w:pPr>
      <w:r>
        <w:rPr>
          <w:rtl w:val="0"/>
        </w:rPr>
        <w:t>URBROJ: 2117-06/1-17-3</w:t>
      </w:r>
    </w:p>
    <w:p>
      <w:pPr>
        <w:pStyle w:val="Body"/>
      </w:pPr>
      <w:r>
        <w:rPr>
          <w:rtl w:val="0"/>
        </w:rPr>
        <w:t>Dubrovnik, 12. sije</w:t>
      </w:r>
      <w:r>
        <w:rPr>
          <w:rtl w:val="0"/>
        </w:rPr>
        <w:t>č</w:t>
      </w:r>
      <w:r>
        <w:rPr>
          <w:rtl w:val="0"/>
        </w:rPr>
        <w:t xml:space="preserve">nja 2017.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ISPOSTAVAMA - svima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OSNOVNIM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de-DE"/>
        </w:rPr>
        <w:t xml:space="preserve">KOLAMA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svima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DJE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e-DE"/>
        </w:rPr>
        <w:t>JIM VRTI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  <w:lang w:val="en-US"/>
        </w:rPr>
        <w:t xml:space="preserve">IMA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svima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ZAVOD ZA JAVNO ZDRAVSTVO DUBROVA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KO-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NERETVANSKE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UPANIJE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Dr Ante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es-ES_tradnl"/>
        </w:rPr>
        <w:t>ercera 4a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20 000 Dubrovnik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ODJEL ZA OSOBNA STANJA I MATI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e-DE"/>
        </w:rPr>
        <w:t xml:space="preserve">ARSTVO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- ovdje                           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BA ZA ZAJEDNI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KE POSLOVE - ovdje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PREDMET: </w:t>
      </w:r>
      <w:r>
        <w:rPr>
          <w:rtl w:val="0"/>
        </w:rPr>
        <w:t xml:space="preserve">Obavijest o upisu djece u I. razred osnovne </w:t>
      </w:r>
      <w:r>
        <w:rPr>
          <w:rtl w:val="0"/>
        </w:rPr>
        <w:t>š</w:t>
      </w:r>
      <w:r>
        <w:rPr>
          <w:rtl w:val="0"/>
        </w:rPr>
        <w:t xml:space="preserve">kole za  </w:t>
      </w:r>
      <w:r>
        <w:rPr>
          <w:rtl w:val="0"/>
        </w:rPr>
        <w:t>š</w:t>
      </w:r>
      <w:r>
        <w:rPr>
          <w:rtl w:val="0"/>
        </w:rPr>
        <w:t xml:space="preserve">kolsku godinu   </w:t>
      </w:r>
    </w:p>
    <w:p>
      <w:pPr>
        <w:pStyle w:val="Body"/>
      </w:pPr>
      <w:r>
        <w:rPr>
          <w:rtl w:val="0"/>
        </w:rPr>
        <w:t xml:space="preserve">                      2017./2018.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>upanije; objava - tra</w:t>
      </w:r>
      <w:r>
        <w:rPr>
          <w:rtl w:val="0"/>
        </w:rPr>
        <w:t>ž</w:t>
      </w:r>
      <w:r>
        <w:rPr>
          <w:rtl w:val="0"/>
        </w:rPr>
        <w:t>i se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>Ovaj Ured dr</w:t>
      </w:r>
      <w:r>
        <w:rPr>
          <w:rtl w:val="0"/>
        </w:rPr>
        <w:t>ž</w:t>
      </w:r>
      <w:r>
        <w:rPr>
          <w:rtl w:val="0"/>
        </w:rPr>
        <w:t>avne uprave, Slu</w:t>
      </w:r>
      <w:r>
        <w:rPr>
          <w:rtl w:val="0"/>
        </w:rPr>
        <w:t>ž</w:t>
      </w:r>
      <w:r>
        <w:rPr>
          <w:rtl w:val="0"/>
        </w:rPr>
        <w:t>ba za op</w:t>
      </w:r>
      <w:r>
        <w:rPr>
          <w:rtl w:val="0"/>
        </w:rPr>
        <w:t>ć</w:t>
      </w:r>
      <w:r>
        <w:rPr>
          <w:rtl w:val="0"/>
        </w:rPr>
        <w:t>u upravu i dru</w:t>
      </w:r>
      <w:r>
        <w:rPr>
          <w:rtl w:val="0"/>
        </w:rPr>
        <w:t>š</w:t>
      </w:r>
      <w:r>
        <w:rPr>
          <w:rtl w:val="0"/>
        </w:rPr>
        <w:t xml:space="preserve">tvene djelatnosti je, sukladno svojoj obvezi iz odredbe </w:t>
      </w:r>
      <w:r>
        <w:rPr>
          <w:rtl w:val="0"/>
        </w:rPr>
        <w:t>č</w:t>
      </w:r>
      <w:r>
        <w:rPr>
          <w:rtl w:val="0"/>
        </w:rPr>
        <w:t xml:space="preserve">lanka 17. Zakona o odgoju i obrazovanju u osnovnoj i srednjoj </w:t>
      </w:r>
      <w:r>
        <w:rPr>
          <w:rtl w:val="0"/>
        </w:rPr>
        <w:t>š</w:t>
      </w:r>
      <w:r>
        <w:rPr>
          <w:rtl w:val="0"/>
        </w:rPr>
        <w:t>koli (</w:t>
      </w:r>
      <w:r>
        <w:rPr>
          <w:rtl w:val="0"/>
        </w:rPr>
        <w:t>„</w:t>
      </w:r>
      <w:r>
        <w:rPr>
          <w:rtl w:val="0"/>
        </w:rPr>
        <w:t>Narodne novine</w:t>
      </w:r>
      <w:r>
        <w:rPr>
          <w:rtl w:val="0"/>
        </w:rPr>
        <w:t>“</w:t>
      </w:r>
      <w:r>
        <w:rPr>
          <w:rtl w:val="0"/>
        </w:rPr>
        <w:t xml:space="preserve">, broj: 87/08, 86/09, 92/10, 105/10, 90/11, 5/12, 16/12, 86/12, 94/13 i 152/14), donio Plan upisa djece u I. razred </w:t>
      </w:r>
      <w:r>
        <w:rPr>
          <w:rtl w:val="0"/>
        </w:rPr>
        <w:t>š</w:t>
      </w:r>
      <w:r>
        <w:rPr>
          <w:rtl w:val="0"/>
        </w:rPr>
        <w:t xml:space="preserve">kolske godine 2017./2018. u osnovne </w:t>
      </w:r>
      <w:r>
        <w:rPr>
          <w:rtl w:val="0"/>
        </w:rPr>
        <w:t>š</w:t>
      </w:r>
      <w:r>
        <w:rPr>
          <w:rtl w:val="0"/>
        </w:rPr>
        <w:t>kole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>upanije, KLASA: 602-02/17-01/01, URBROJ: 2117-06/1-17-1 od 12. sije</w:t>
      </w:r>
      <w:r>
        <w:rPr>
          <w:rtl w:val="0"/>
        </w:rPr>
        <w:t>č</w:t>
      </w:r>
      <w:r>
        <w:rPr>
          <w:rtl w:val="0"/>
        </w:rPr>
        <w:t xml:space="preserve">nja 2017. godine. </w:t>
      </w:r>
    </w:p>
    <w:p>
      <w:pPr>
        <w:pStyle w:val="Body"/>
      </w:pPr>
      <w:r>
        <w:rPr>
          <w:rtl w:val="0"/>
        </w:rPr>
        <w:t>Nare</w:t>
      </w:r>
      <w:r>
        <w:rPr>
          <w:rtl w:val="0"/>
        </w:rPr>
        <w:t>č</w:t>
      </w:r>
      <w:r>
        <w:rPr>
          <w:rtl w:val="0"/>
        </w:rPr>
        <w:t>eni Plan je objavljen na web stranicama ovoga Ureda dr</w:t>
      </w:r>
      <w:r>
        <w:rPr>
          <w:rtl w:val="0"/>
        </w:rPr>
        <w:t>ž</w:t>
      </w:r>
      <w:r>
        <w:rPr>
          <w:rtl w:val="0"/>
        </w:rPr>
        <w:t>avne uprave.</w:t>
      </w:r>
    </w:p>
    <w:p>
      <w:pPr>
        <w:pStyle w:val="Body"/>
      </w:pPr>
    </w:p>
    <w:p>
      <w:pPr>
        <w:pStyle w:val="Body"/>
      </w:pPr>
      <w:r>
        <w:rPr>
          <w:rtl w:val="0"/>
        </w:rPr>
        <w:t>U prilogu ovoga dopisa proslje</w:t>
      </w:r>
      <w:r>
        <w:rPr>
          <w:rtl w:val="0"/>
        </w:rPr>
        <w:t>đ</w:t>
      </w:r>
      <w:r>
        <w:rPr>
          <w:rtl w:val="0"/>
        </w:rPr>
        <w:t xml:space="preserve">uje se tekst Obavijesti o upisu djece u I. razred osnovne </w:t>
      </w:r>
      <w:r>
        <w:rPr>
          <w:rtl w:val="0"/>
        </w:rPr>
        <w:t>š</w:t>
      </w:r>
      <w:r>
        <w:rPr>
          <w:rtl w:val="0"/>
        </w:rPr>
        <w:t xml:space="preserve">kole za </w:t>
      </w:r>
      <w:r>
        <w:rPr>
          <w:rtl w:val="0"/>
        </w:rPr>
        <w:t>š</w:t>
      </w:r>
      <w:r>
        <w:rPr>
          <w:rtl w:val="0"/>
        </w:rPr>
        <w:t>kolsku godinu 2017./2018. 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>upanije KLASA: 602-02/17-01/01, URBROJ: 2117-06/1-17-2 od 12. sije</w:t>
      </w:r>
      <w:r>
        <w:rPr>
          <w:rtl w:val="0"/>
        </w:rPr>
        <w:t>č</w:t>
      </w:r>
      <w:r>
        <w:rPr>
          <w:rtl w:val="0"/>
        </w:rPr>
        <w:t>nja 2017. godine koja je izdana sukladno odredbi to</w:t>
      </w:r>
      <w:r>
        <w:rPr>
          <w:rtl w:val="0"/>
        </w:rPr>
        <w:t>č</w:t>
      </w:r>
      <w:r>
        <w:rPr>
          <w:rtl w:val="0"/>
        </w:rPr>
        <w:t>ke  13. nare</w:t>
      </w:r>
      <w:r>
        <w:rPr>
          <w:rtl w:val="0"/>
        </w:rPr>
        <w:t>č</w:t>
      </w:r>
      <w:r>
        <w:rPr>
          <w:rtl w:val="0"/>
        </w:rPr>
        <w:t>enoga Plana i, tako</w:t>
      </w:r>
      <w:r>
        <w:rPr>
          <w:rtl w:val="0"/>
        </w:rPr>
        <w:t>đ</w:t>
      </w:r>
      <w:r>
        <w:rPr>
          <w:rtl w:val="0"/>
        </w:rPr>
        <w:t>er, objavljena na web stranicama ovoga Ureda dr</w:t>
      </w:r>
      <w:r>
        <w:rPr>
          <w:rtl w:val="0"/>
        </w:rPr>
        <w:t>ž</w:t>
      </w:r>
      <w:r>
        <w:rPr>
          <w:rtl w:val="0"/>
        </w:rPr>
        <w:t>avne uprave.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  <w:r>
        <w:rPr>
          <w:rtl w:val="0"/>
        </w:rPr>
        <w:t>- 2 -</w:t>
      </w:r>
    </w:p>
    <w:p>
      <w:pPr>
        <w:pStyle w:val="Body"/>
      </w:pPr>
    </w:p>
    <w:p>
      <w:pPr>
        <w:pStyle w:val="Body"/>
      </w:pPr>
      <w:r>
        <w:rPr>
          <w:rtl w:val="0"/>
        </w:rPr>
        <w:t>Kad je u pitanju Odjel za osobna stanja i mati</w:t>
      </w:r>
      <w:r>
        <w:rPr>
          <w:rtl w:val="0"/>
        </w:rPr>
        <w:t>č</w:t>
      </w:r>
      <w:r>
        <w:rPr>
          <w:rtl w:val="0"/>
        </w:rPr>
        <w:t>arstvo i ispostave ovoga Ureda dr</w:t>
      </w:r>
      <w:r>
        <w:rPr>
          <w:rtl w:val="0"/>
        </w:rPr>
        <w:t>ž</w:t>
      </w:r>
      <w:r>
        <w:rPr>
          <w:rtl w:val="0"/>
        </w:rPr>
        <w:t>avne uprave u dijelu koji se ti</w:t>
      </w:r>
      <w:r>
        <w:rPr>
          <w:rtl w:val="0"/>
        </w:rPr>
        <w:t>č</w:t>
      </w:r>
      <w:r>
        <w:rPr>
          <w:rtl w:val="0"/>
        </w:rPr>
        <w:t>e poslova op</w:t>
      </w:r>
      <w:r>
        <w:rPr>
          <w:rtl w:val="0"/>
        </w:rPr>
        <w:t>ć</w:t>
      </w:r>
      <w:r>
        <w:rPr>
          <w:rtl w:val="0"/>
        </w:rPr>
        <w:t>e uprave, tekst Obavijesti se dostavlja s molbom da se ista objavi na oglasnim plo</w:t>
      </w:r>
      <w:r>
        <w:rPr>
          <w:rtl w:val="0"/>
        </w:rPr>
        <w:t>č</w:t>
      </w:r>
      <w:r>
        <w:rPr>
          <w:rtl w:val="0"/>
        </w:rPr>
        <w:t>ama svih mati</w:t>
      </w:r>
      <w:r>
        <w:rPr>
          <w:rtl w:val="0"/>
        </w:rPr>
        <w:t>č</w:t>
      </w:r>
      <w:r>
        <w:rPr>
          <w:rtl w:val="0"/>
        </w:rPr>
        <w:t>nih ureda, odnosno mati</w:t>
      </w:r>
      <w:r>
        <w:rPr>
          <w:rtl w:val="0"/>
        </w:rPr>
        <w:t>č</w:t>
      </w:r>
      <w:r>
        <w:rPr>
          <w:rtl w:val="0"/>
        </w:rPr>
        <w:t>nih podru</w:t>
      </w:r>
      <w:r>
        <w:rPr>
          <w:rtl w:val="0"/>
        </w:rPr>
        <w:t>č</w:t>
      </w:r>
      <w:r>
        <w:rPr>
          <w:rtl w:val="0"/>
        </w:rPr>
        <w:t>ja.</w:t>
      </w:r>
    </w:p>
    <w:p>
      <w:pPr>
        <w:pStyle w:val="Body"/>
      </w:pPr>
    </w:p>
    <w:p>
      <w:pPr>
        <w:pStyle w:val="Body"/>
      </w:pPr>
      <w:r>
        <w:rPr>
          <w:rtl w:val="0"/>
        </w:rPr>
        <w:t>Tekst nare</w:t>
      </w:r>
      <w:r>
        <w:rPr>
          <w:rtl w:val="0"/>
        </w:rPr>
        <w:t>č</w:t>
      </w:r>
      <w:r>
        <w:rPr>
          <w:rtl w:val="0"/>
        </w:rPr>
        <w:t>ene Obavijesti se dostavlja ispostavama ovoga Ureda dr</w:t>
      </w:r>
      <w:r>
        <w:rPr>
          <w:rtl w:val="0"/>
        </w:rPr>
        <w:t>ž</w:t>
      </w:r>
      <w:r>
        <w:rPr>
          <w:rtl w:val="0"/>
        </w:rPr>
        <w:t>avne uprave i u dijelu koji se ti</w:t>
      </w:r>
      <w:r>
        <w:rPr>
          <w:rtl w:val="0"/>
        </w:rPr>
        <w:t>č</w:t>
      </w:r>
      <w:r>
        <w:rPr>
          <w:rtl w:val="0"/>
        </w:rPr>
        <w:t>e poslova dru</w:t>
      </w:r>
      <w:r>
        <w:rPr>
          <w:rtl w:val="0"/>
        </w:rPr>
        <w:t>š</w:t>
      </w:r>
      <w:r>
        <w:rPr>
          <w:rtl w:val="0"/>
        </w:rPr>
        <w:t>tvenih djelatnosti s molbom da istu objave na svojim oglasnim plo</w:t>
      </w:r>
      <w:r>
        <w:rPr>
          <w:rtl w:val="0"/>
        </w:rPr>
        <w:t>č</w:t>
      </w:r>
      <w:r>
        <w:rPr>
          <w:rtl w:val="0"/>
        </w:rPr>
        <w:t>ama.</w:t>
      </w:r>
    </w:p>
    <w:p>
      <w:pPr>
        <w:pStyle w:val="Body"/>
      </w:pPr>
    </w:p>
    <w:p>
      <w:pPr>
        <w:pStyle w:val="Body"/>
      </w:pPr>
      <w:r>
        <w:rPr>
          <w:rtl w:val="0"/>
        </w:rPr>
        <w:t>Kad je u pitanju Slu</w:t>
      </w:r>
      <w:r>
        <w:rPr>
          <w:rtl w:val="0"/>
        </w:rPr>
        <w:t>ž</w:t>
      </w:r>
      <w:r>
        <w:rPr>
          <w:rtl w:val="0"/>
        </w:rPr>
        <w:t>ba za zajedni</w:t>
      </w:r>
      <w:r>
        <w:rPr>
          <w:rtl w:val="0"/>
        </w:rPr>
        <w:t>č</w:t>
      </w:r>
      <w:r>
        <w:rPr>
          <w:rtl w:val="0"/>
        </w:rPr>
        <w:t>ke poslove, Odjel za razvoj i upravljanje ljudskim potencijalima i op</w:t>
      </w:r>
      <w:r>
        <w:rPr>
          <w:rtl w:val="0"/>
        </w:rPr>
        <w:t>ć</w:t>
      </w:r>
      <w:r>
        <w:rPr>
          <w:rtl w:val="0"/>
        </w:rPr>
        <w:t>e poslove, tekst Obavijesti se dostavlja s molbom da se ista objavi putem pisarnice na sredi</w:t>
      </w:r>
      <w:r>
        <w:rPr>
          <w:rtl w:val="0"/>
        </w:rPr>
        <w:t>š</w:t>
      </w:r>
      <w:r>
        <w:rPr>
          <w:rtl w:val="0"/>
        </w:rPr>
        <w:t>njoj oglasnoj plo</w:t>
      </w:r>
      <w:r>
        <w:rPr>
          <w:rtl w:val="0"/>
        </w:rPr>
        <w:t>č</w:t>
      </w:r>
      <w:r>
        <w:rPr>
          <w:rtl w:val="0"/>
        </w:rPr>
        <w:t>i ovoga Ureda dr</w:t>
      </w:r>
      <w:r>
        <w:rPr>
          <w:rtl w:val="0"/>
        </w:rPr>
        <w:t>ž</w:t>
      </w:r>
      <w:r>
        <w:rPr>
          <w:rtl w:val="0"/>
        </w:rPr>
        <w:t>avne uprave.</w:t>
      </w:r>
    </w:p>
    <w:p>
      <w:pPr>
        <w:pStyle w:val="Body"/>
      </w:pPr>
    </w:p>
    <w:p>
      <w:pPr>
        <w:pStyle w:val="Body"/>
      </w:pPr>
      <w:r>
        <w:rPr>
          <w:rtl w:val="0"/>
        </w:rPr>
        <w:t>Kad je u pitanju Zavod za javno zdravstvo Dubrova</w:t>
      </w:r>
      <w:r>
        <w:rPr>
          <w:rtl w:val="0"/>
        </w:rPr>
        <w:t>č</w:t>
      </w:r>
      <w:r>
        <w:rPr>
          <w:rtl w:val="0"/>
        </w:rPr>
        <w:t xml:space="preserve">ko-neretvanske </w:t>
      </w:r>
      <w:r>
        <w:rPr>
          <w:rtl w:val="0"/>
        </w:rPr>
        <w:t>ž</w:t>
      </w:r>
      <w:r>
        <w:rPr>
          <w:rtl w:val="0"/>
        </w:rPr>
        <w:t>upanije, tekst obavijesti se dostavlja s molbom da se ista objavi na oglasnim plo</w:t>
      </w:r>
      <w:r>
        <w:rPr>
          <w:rtl w:val="0"/>
        </w:rPr>
        <w:t>č</w:t>
      </w:r>
      <w:r>
        <w:rPr>
          <w:rtl w:val="0"/>
        </w:rPr>
        <w:t>ama u odgovaraju</w:t>
      </w:r>
      <w:r>
        <w:rPr>
          <w:rtl w:val="0"/>
        </w:rPr>
        <w:t>ć</w:t>
      </w:r>
      <w:r>
        <w:rPr>
          <w:rtl w:val="0"/>
        </w:rPr>
        <w:t>im prostorima toga Zavoda.</w:t>
      </w:r>
    </w:p>
    <w:p>
      <w:pPr>
        <w:pStyle w:val="Body"/>
      </w:pPr>
    </w:p>
    <w:p>
      <w:pPr>
        <w:pStyle w:val="Body"/>
      </w:pPr>
      <w:r>
        <w:rPr>
          <w:rtl w:val="0"/>
        </w:rPr>
        <w:t>Kad su u pitanju dje</w:t>
      </w:r>
      <w:r>
        <w:rPr>
          <w:rtl w:val="0"/>
        </w:rPr>
        <w:t>č</w:t>
      </w:r>
      <w:r>
        <w:rPr>
          <w:rtl w:val="0"/>
        </w:rPr>
        <w:t>ji vrti</w:t>
      </w:r>
      <w:r>
        <w:rPr>
          <w:rtl w:val="0"/>
        </w:rPr>
        <w:t>ć</w:t>
      </w:r>
      <w:r>
        <w:rPr>
          <w:rtl w:val="0"/>
        </w:rPr>
        <w:t>i, tekst obavijesti se dostavlja s molbom da se ista objavi na oglasnim plo</w:t>
      </w:r>
      <w:r>
        <w:rPr>
          <w:rtl w:val="0"/>
        </w:rPr>
        <w:t>č</w:t>
      </w:r>
      <w:r>
        <w:rPr>
          <w:rtl w:val="0"/>
        </w:rPr>
        <w:t>ama dje</w:t>
      </w:r>
      <w:r>
        <w:rPr>
          <w:rtl w:val="0"/>
        </w:rPr>
        <w:t>č</w:t>
      </w:r>
      <w:r>
        <w:rPr>
          <w:rtl w:val="0"/>
        </w:rPr>
        <w:t>jih vrti</w:t>
      </w:r>
      <w:r>
        <w:rPr>
          <w:rtl w:val="0"/>
        </w:rPr>
        <w:t>ć</w:t>
      </w:r>
      <w:r>
        <w:rPr>
          <w:rtl w:val="0"/>
        </w:rPr>
        <w:t>a i  podsjeti roditelje, odnosno skrbnike djece, na obvezu uklju</w:t>
      </w:r>
      <w:r>
        <w:rPr>
          <w:rtl w:val="0"/>
        </w:rPr>
        <w:t>č</w:t>
      </w:r>
      <w:r>
        <w:rPr>
          <w:rtl w:val="0"/>
        </w:rPr>
        <w:t xml:space="preserve">ivanja djece u postupak  upisa u I. razred osnovne </w:t>
      </w:r>
      <w:r>
        <w:rPr>
          <w:rtl w:val="0"/>
        </w:rPr>
        <w:t>š</w:t>
      </w:r>
      <w:r>
        <w:rPr>
          <w:rtl w:val="0"/>
        </w:rPr>
        <w:t xml:space="preserve">kole.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Kad su u pitanju osnovne </w:t>
      </w:r>
      <w:r>
        <w:rPr>
          <w:rtl w:val="0"/>
        </w:rPr>
        <w:t>š</w:t>
      </w:r>
      <w:r>
        <w:rPr>
          <w:rtl w:val="0"/>
        </w:rPr>
        <w:t>kole na podru</w:t>
      </w:r>
      <w:r>
        <w:rPr>
          <w:rtl w:val="0"/>
        </w:rPr>
        <w:t>č</w:t>
      </w:r>
      <w:r>
        <w:rPr>
          <w:rtl w:val="0"/>
        </w:rPr>
        <w:t>ju Dubrova</w:t>
      </w:r>
      <w:r>
        <w:rPr>
          <w:rtl w:val="0"/>
        </w:rPr>
        <w:t>č</w:t>
      </w:r>
      <w:r>
        <w:rPr>
          <w:rtl w:val="0"/>
        </w:rPr>
        <w:t xml:space="preserve">ko - neretvanske </w:t>
      </w:r>
      <w:r>
        <w:rPr>
          <w:rtl w:val="0"/>
        </w:rPr>
        <w:t>ž</w:t>
      </w:r>
      <w:r>
        <w:rPr>
          <w:rtl w:val="0"/>
        </w:rPr>
        <w:t>upanije, tekst obavijesti se dostavlja s molbom da  se ista objavi na oglasnim plo</w:t>
      </w:r>
      <w:r>
        <w:rPr>
          <w:rtl w:val="0"/>
        </w:rPr>
        <w:t>č</w:t>
      </w:r>
      <w:r>
        <w:rPr>
          <w:rtl w:val="0"/>
        </w:rPr>
        <w:t xml:space="preserve">ama osnovnih </w:t>
      </w:r>
      <w:r>
        <w:rPr>
          <w:rtl w:val="0"/>
        </w:rPr>
        <w:t>š</w:t>
      </w:r>
      <w:r>
        <w:rPr>
          <w:rtl w:val="0"/>
        </w:rPr>
        <w:t xml:space="preserve">kola.  Osnovne </w:t>
      </w:r>
      <w:r>
        <w:rPr>
          <w:rtl w:val="0"/>
        </w:rPr>
        <w:t>š</w:t>
      </w:r>
      <w:r>
        <w:rPr>
          <w:rtl w:val="0"/>
        </w:rPr>
        <w:t>kole su u postupku podno</w:t>
      </w:r>
      <w:r>
        <w:rPr>
          <w:rtl w:val="0"/>
        </w:rPr>
        <w:t>š</w:t>
      </w:r>
      <w:r>
        <w:rPr>
          <w:rtl w:val="0"/>
        </w:rPr>
        <w:t>enja zahtjeva za upis du</w:t>
      </w:r>
      <w:r>
        <w:rPr>
          <w:rtl w:val="0"/>
        </w:rPr>
        <w:t>ž</w:t>
      </w:r>
      <w:r>
        <w:rPr>
          <w:rtl w:val="0"/>
        </w:rPr>
        <w:t>ne pru</w:t>
      </w:r>
      <w:r>
        <w:rPr>
          <w:rtl w:val="0"/>
        </w:rPr>
        <w:t>ž</w:t>
      </w:r>
      <w:r>
        <w:rPr>
          <w:rtl w:val="0"/>
        </w:rPr>
        <w:t>iti potporu roditeljima, odnosno skrbnicima kojima je ona potrebna u smislu da im osiguraju pretpostavke za podno</w:t>
      </w:r>
      <w:r>
        <w:rPr>
          <w:rtl w:val="0"/>
        </w:rPr>
        <w:t>š</w:t>
      </w:r>
      <w:r>
        <w:rPr>
          <w:rtl w:val="0"/>
        </w:rPr>
        <w:t>enje nare</w:t>
      </w:r>
      <w:r>
        <w:rPr>
          <w:rtl w:val="0"/>
        </w:rPr>
        <w:t>č</w:t>
      </w:r>
      <w:r>
        <w:rPr>
          <w:rtl w:val="0"/>
        </w:rPr>
        <w:t>enih prijava (ra</w:t>
      </w:r>
      <w:r>
        <w:rPr>
          <w:rtl w:val="0"/>
        </w:rPr>
        <w:t>č</w:t>
      </w:r>
      <w:r>
        <w:rPr>
          <w:rtl w:val="0"/>
        </w:rPr>
        <w:t>unalo, pristup internetu, skener, ispis potrebnih obrazaca i sl.).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Dokumentaciju potrebnu za upis u I. razred osnovne </w:t>
      </w:r>
      <w:r>
        <w:rPr>
          <w:rtl w:val="0"/>
        </w:rPr>
        <w:t>š</w:t>
      </w:r>
      <w:r>
        <w:rPr>
          <w:rtl w:val="0"/>
        </w:rPr>
        <w:t xml:space="preserve">kole (rodni list/domovnica), </w:t>
      </w:r>
      <w:r>
        <w:rPr>
          <w:rtl w:val="0"/>
        </w:rPr>
        <w:t>š</w:t>
      </w:r>
      <w:r>
        <w:rPr>
          <w:rtl w:val="0"/>
        </w:rPr>
        <w:t xml:space="preserve">kole su </w:t>
      </w:r>
    </w:p>
    <w:p>
      <w:pPr>
        <w:pStyle w:val="Body"/>
      </w:pPr>
      <w:r>
        <w:rPr>
          <w:rtl w:val="0"/>
        </w:rPr>
        <w:t>du</w:t>
      </w:r>
      <w:r>
        <w:rPr>
          <w:rtl w:val="0"/>
        </w:rPr>
        <w:t>ž</w:t>
      </w:r>
      <w:r>
        <w:rPr>
          <w:rtl w:val="0"/>
        </w:rPr>
        <w:t>ne, ako za to postoji mogu</w:t>
      </w:r>
      <w:r>
        <w:rPr>
          <w:rtl w:val="0"/>
        </w:rPr>
        <w:t>ć</w:t>
      </w:r>
      <w:r>
        <w:rPr>
          <w:rtl w:val="0"/>
        </w:rPr>
        <w:t xml:space="preserve">nost, uz suglasnost roditelja pribaviti neposrednim pristupom bazi podataka Ministarstva uprave.  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>Molimo da tekst nare</w:t>
      </w:r>
      <w:r>
        <w:rPr>
          <w:rtl w:val="0"/>
        </w:rPr>
        <w:t>č</w:t>
      </w:r>
      <w:r>
        <w:rPr>
          <w:rtl w:val="0"/>
        </w:rPr>
        <w:t>ene Obavijesti na oglasnim plo</w:t>
      </w:r>
      <w:r>
        <w:rPr>
          <w:rtl w:val="0"/>
        </w:rPr>
        <w:t>č</w:t>
      </w:r>
      <w:r>
        <w:rPr>
          <w:rtl w:val="0"/>
        </w:rPr>
        <w:t xml:space="preserve">ama bude objavljen </w:t>
      </w:r>
      <w:r>
        <w:rPr>
          <w:b w:val="1"/>
          <w:bCs w:val="1"/>
          <w:u w:val="single"/>
          <w:rtl w:val="0"/>
        </w:rPr>
        <w:t>do 30. svibnja  2017. godine.</w:t>
      </w:r>
    </w:p>
    <w:p>
      <w:pPr>
        <w:pStyle w:val="Body"/>
      </w:pPr>
    </w:p>
    <w:p>
      <w:pPr>
        <w:pStyle w:val="Body"/>
      </w:pPr>
      <w:r>
        <w:rPr>
          <w:rtl w:val="0"/>
        </w:rPr>
        <w:t>Osim na oglasnim plo</w:t>
      </w:r>
      <w:r>
        <w:rPr>
          <w:rtl w:val="0"/>
        </w:rPr>
        <w:t>č</w:t>
      </w:r>
      <w:r>
        <w:rPr>
          <w:rtl w:val="0"/>
        </w:rPr>
        <w:t>ama, naslovljene ustanove tekst obavijesti mogu objaviti i na drugi prikladan na</w:t>
      </w:r>
      <w:r>
        <w:rPr>
          <w:rtl w:val="0"/>
        </w:rPr>
        <w:t>č</w:t>
      </w:r>
      <w:r>
        <w:rPr>
          <w:rtl w:val="0"/>
        </w:rPr>
        <w:t>in (svoje web stranice, lokalni mediji i sl.).</w:t>
      </w: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1919604</wp:posOffset>
            </wp:positionH>
            <wp:positionV relativeFrom="line">
              <wp:posOffset>-142875</wp:posOffset>
            </wp:positionV>
            <wp:extent cx="3021330" cy="162496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S po</w:t>
      </w:r>
      <w:r>
        <w:rPr>
          <w:rtl w:val="0"/>
        </w:rPr>
        <w:t>š</w:t>
      </w:r>
      <w:r>
        <w:rPr>
          <w:rtl w:val="0"/>
        </w:rPr>
        <w:t xml:space="preserve">tovanjem,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Prilog: Obavijest kao u tekstu</w:t>
      </w:r>
    </w:p>
    <w:p>
      <w:pPr>
        <w:pStyle w:val="Body"/>
      </w:pPr>
      <w:r>
        <w:rPr>
          <w:rtl w:val="0"/>
        </w:rPr>
        <w:t xml:space="preserve">Na znanje: </w:t>
      </w:r>
    </w:p>
    <w:p>
      <w:pPr>
        <w:pStyle w:val="Body"/>
      </w:pPr>
      <w:r>
        <w:rPr>
          <w:rtl w:val="0"/>
        </w:rPr>
        <w:t xml:space="preserve">1. Predstojnik - ovdje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