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7BE8" w14:textId="174F0C45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NAZIV KORISNIKA: </w:t>
      </w:r>
      <w:r w:rsidR="009C3F8F">
        <w:rPr>
          <w:rFonts w:ascii="Times New Roman" w:eastAsia="Times New Roman" w:hAnsi="Times New Roman" w:cs="Times New Roman"/>
          <w:b/>
          <w:shd w:val="clear" w:color="auto" w:fill="FFFFFF"/>
        </w:rPr>
        <w:t>OSNOVNA ŠKOLA CAVTAT</w:t>
      </w:r>
    </w:p>
    <w:p w14:paraId="4D40463A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5D2FBD5" w14:textId="76C97A76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I. IZMJENE I DOPUNE PRORAČUNA ZA 202</w:t>
      </w:r>
      <w:r w:rsidR="00F14D85" w:rsidRPr="00B11E2C">
        <w:rPr>
          <w:rFonts w:ascii="Times New Roman" w:eastAsia="Times New Roman" w:hAnsi="Times New Roman" w:cs="Times New Roman"/>
          <w:b/>
          <w:shd w:val="clear" w:color="auto" w:fill="FFFFFF"/>
        </w:rPr>
        <w:t>4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. GODINU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4042"/>
        <w:gridCol w:w="1371"/>
        <w:gridCol w:w="1374"/>
        <w:gridCol w:w="1411"/>
      </w:tblGrid>
      <w:tr w:rsidR="00580A94" w:rsidRPr="00B11E2C" w14:paraId="14E0ED07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13EF4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Rb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CF22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Naziv programa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A6D580F" w14:textId="46DE6C58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Plan    202</w:t>
            </w:r>
            <w:r w:rsidR="00F14D85" w:rsidRPr="00B11E2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D8134F" w14:textId="7777777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Izmjena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69B20F" w14:textId="3FBD633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Novi plan  202</w:t>
            </w:r>
            <w:r w:rsidR="00F14D85" w:rsidRPr="00B11E2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580A94" w:rsidRPr="00B11E2C" w14:paraId="0E0A5082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1D78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E91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Eu projekti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B5CFC" w14:textId="4F295FF0" w:rsidR="00580A94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76.541,00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B1CA5" w14:textId="7DC9E34F" w:rsidR="00580A94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2.433,00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6AB66" w14:textId="61BE1C2E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78.974,00</w:t>
            </w:r>
          </w:p>
        </w:tc>
      </w:tr>
      <w:tr w:rsidR="00580A94" w:rsidRPr="00B11E2C" w14:paraId="5924E5CD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F46A5" w14:textId="34BE2FEB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6035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Zakonski standard ustanova u obrazovanju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B849D" w14:textId="01525800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2.157.327,00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B4A9B" w14:textId="1CCC6501" w:rsidR="00580A94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-25.504,00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A18C3" w14:textId="554C06DF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2.131.823,00</w:t>
            </w:r>
          </w:p>
        </w:tc>
      </w:tr>
      <w:tr w:rsidR="00580A94" w:rsidRPr="00B11E2C" w14:paraId="0D3C2E10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0D824" w14:textId="6EC52940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C1C9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6F44B" w14:textId="504E9D93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221.723,00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6A489" w14:textId="45223D6B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2D397" w14:textId="4D9B051E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227.786,00</w:t>
            </w:r>
          </w:p>
        </w:tc>
      </w:tr>
      <w:tr w:rsidR="00580A94" w:rsidRPr="00B11E2C" w14:paraId="7FECCC1C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FC5FF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AB9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2A588" w14:textId="72FFFDF2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2.455.591,00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53EE8" w14:textId="1ECBB665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-17.008,00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AFE5C" w14:textId="4F20222B" w:rsidR="006822C0" w:rsidRPr="00B11E2C" w:rsidRDefault="00580A94" w:rsidP="00580A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2.438.583,00</w:t>
            </w:r>
          </w:p>
        </w:tc>
      </w:tr>
    </w:tbl>
    <w:p w14:paraId="3A5F5352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7018"/>
      </w:tblGrid>
      <w:tr w:rsidR="006822C0" w:rsidRPr="00B11E2C" w14:paraId="556FC1A1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60C421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5022E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1206 EU projekti</w:t>
            </w:r>
          </w:p>
          <w:p w14:paraId="5057DABF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007EFA62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41B1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F7CBA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Povlačenje sredstava iz Fondova Europske Unije.</w:t>
            </w:r>
          </w:p>
          <w:p w14:paraId="7210905B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0CBF674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836E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E0ED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Tekući projekt T120602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Zajedno možemo sve! - osiguravanje pomoćnika u nastavi za učenike s teškoćama</w:t>
            </w:r>
          </w:p>
        </w:tc>
      </w:tr>
      <w:tr w:rsidR="006822C0" w:rsidRPr="00B11E2C" w14:paraId="1B6EB577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A60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5F0F" w14:textId="6B807E6B" w:rsidR="006822C0" w:rsidRPr="00B11E2C" w:rsidRDefault="00580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</w:t>
            </w:r>
            <w:r w:rsidR="00327488">
              <w:rPr>
                <w:rFonts w:ascii="Times New Roman" w:hAnsi="Times New Roman" w:cs="Times New Roman"/>
              </w:rPr>
              <w:t xml:space="preserve">ćanje obzirom da je osiguran veći broj pomoćnika u nastavi u </w:t>
            </w:r>
            <w:r>
              <w:rPr>
                <w:rFonts w:ascii="Times New Roman" w:hAnsi="Times New Roman" w:cs="Times New Roman"/>
              </w:rPr>
              <w:t>školskoj 2024./25. godini.</w:t>
            </w:r>
          </w:p>
        </w:tc>
      </w:tr>
      <w:tr w:rsidR="006822C0" w:rsidRPr="00B11E2C" w14:paraId="54DDC711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4692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3C01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Tekući projekt T120608 Školska shema voća i mlijeka</w:t>
            </w:r>
          </w:p>
        </w:tc>
      </w:tr>
      <w:tr w:rsidR="006822C0" w:rsidRPr="00B11E2C" w14:paraId="1EC62B8D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AB4C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571A9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A4EB2" w:rsidRPr="00B11E2C" w14:paraId="19522BC1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72E15" w14:textId="24F744A3" w:rsidR="00FA4EB2" w:rsidRPr="00FA4EB2" w:rsidRDefault="00FA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EB2">
              <w:rPr>
                <w:rFonts w:ascii="Times New Roman" w:eastAsia="Times New Roman" w:hAnsi="Times New Roman" w:cs="Times New Roman"/>
                <w:b/>
                <w:bCs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FA462" w14:textId="6FC97093" w:rsidR="00FA4EB2" w:rsidRPr="00FA4EB2" w:rsidRDefault="00FA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EB2">
              <w:rPr>
                <w:rFonts w:ascii="Times New Roman" w:eastAsia="Calibri" w:hAnsi="Times New Roman" w:cs="Times New Roman"/>
                <w:b/>
                <w:bCs/>
              </w:rPr>
              <w:t>Kapitalni projekt K120609 Eksperimentalni program „Osnovna škola kao cjelodnevna škola“</w:t>
            </w:r>
          </w:p>
        </w:tc>
      </w:tr>
      <w:tr w:rsidR="00FA4EB2" w:rsidRPr="00B11E2C" w14:paraId="6383B3A7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7C151" w14:textId="4D78BA0D" w:rsidR="00FA4EB2" w:rsidRPr="00B11E2C" w:rsidRDefault="00FA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02D39" w14:textId="77777777" w:rsidR="00FA4EB2" w:rsidRPr="00B11E2C" w:rsidRDefault="00FA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3817AD1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7018"/>
      </w:tblGrid>
      <w:tr w:rsidR="006822C0" w:rsidRPr="00B11E2C" w14:paraId="5020B4E3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517F6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D70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1207 Zakonski standard ustanova u obrazovanju </w:t>
            </w:r>
          </w:p>
          <w:p w14:paraId="73F3195B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220E791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859F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0D3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proračunu..</w:t>
            </w:r>
          </w:p>
        </w:tc>
      </w:tr>
      <w:tr w:rsidR="006822C0" w:rsidRPr="00B11E2C" w14:paraId="21B135A7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0773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AA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(materijalni i financijski rashodi)</w:t>
            </w:r>
          </w:p>
        </w:tc>
      </w:tr>
      <w:tr w:rsidR="006822C0" w:rsidRPr="00B11E2C" w14:paraId="26B7EF9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412A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D2381" w14:textId="417B7F25" w:rsidR="006822C0" w:rsidRPr="00B11E2C" w:rsidRDefault="00327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 temeljem Odluke, te naknadno odobrenih sredstava.</w:t>
            </w:r>
          </w:p>
        </w:tc>
      </w:tr>
      <w:tr w:rsidR="006822C0" w:rsidRPr="00B11E2C" w14:paraId="39EEB2F5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F6AF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64C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(plaće i ostali rashodi za zaposlene koji se osiguravaju u državnom proračunu)</w:t>
            </w:r>
          </w:p>
        </w:tc>
      </w:tr>
      <w:tr w:rsidR="006822C0" w:rsidRPr="00B11E2C" w14:paraId="1EEE1B6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42F3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B62F" w14:textId="656A9BA8" w:rsidR="006822C0" w:rsidRPr="00327488" w:rsidRDefault="00327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488">
              <w:rPr>
                <w:rFonts w:ascii="Times New Roman" w:hAnsi="Times New Roman" w:cs="Times New Roman"/>
              </w:rPr>
              <w:t>Smanjenje prvenstveno iz razloga što nije odobreno zapošljavanje pripravnika.</w:t>
            </w:r>
          </w:p>
        </w:tc>
      </w:tr>
      <w:tr w:rsidR="006822C0" w:rsidRPr="00B11E2C" w14:paraId="78728C7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E926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DAD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120702 Investicijska ulaganja u osnovne škole</w:t>
            </w:r>
          </w:p>
        </w:tc>
      </w:tr>
      <w:tr w:rsidR="006822C0" w:rsidRPr="00B11E2C" w14:paraId="34CC2D5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3EF79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6D5FE" w14:textId="39C99398" w:rsidR="006822C0" w:rsidRPr="00B11E2C" w:rsidRDefault="00327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Investicijska ulaganja nisu odobrena Odlukom.</w:t>
            </w:r>
          </w:p>
        </w:tc>
      </w:tr>
      <w:tr w:rsidR="006822C0" w:rsidRPr="00B11E2C" w14:paraId="2067FAA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53C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0B90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Kapitalni projekt K 120703 Kapitalna ulaganja u osnovne škole</w:t>
            </w:r>
          </w:p>
        </w:tc>
      </w:tr>
      <w:tr w:rsidR="006822C0" w:rsidRPr="00B11E2C" w14:paraId="13B0F0C3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84EE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708FE" w14:textId="24B3A950" w:rsidR="006822C0" w:rsidRPr="00B11E2C" w:rsidRDefault="002F2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Kapitalna ulaganja nisu odobrena</w:t>
            </w:r>
            <w:r w:rsidR="00327488">
              <w:rPr>
                <w:rFonts w:ascii="Times New Roman" w:hAnsi="Times New Roman" w:cs="Times New Roman"/>
              </w:rPr>
              <w:t xml:space="preserve"> Odlukom.</w:t>
            </w:r>
          </w:p>
        </w:tc>
      </w:tr>
      <w:tr w:rsidR="006822C0" w:rsidRPr="00B11E2C" w14:paraId="6B7D0A9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D6823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4DEDD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1208 Program ustanova u obrazovanju iznad zakonskog standarda  </w:t>
            </w:r>
          </w:p>
          <w:p w14:paraId="27AB237C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21792B7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CF63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E530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</w:t>
            </w: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uključujući i radni materijal za izvođenje vježbi i praktičnog rada iz tehničke kulture te geografski atlas za učenike od 1. do 8. razreda osnovnih škola., </w:t>
            </w:r>
            <w:r w:rsidR="00A342E0"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Financiranje produženog boravka u osnovnim školama</w:t>
            </w: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u osnovnim školama, energetska obnova školskih objekata financiranje ostalih kapitalnih projekata.</w:t>
            </w:r>
          </w:p>
          <w:p w14:paraId="62D506F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Također se prati proračunske korisnike u ostvarivanju i korištenju vlastitih i namjenskih prihoda i primitaka, rashoda i izdataka.</w:t>
            </w:r>
          </w:p>
        </w:tc>
      </w:tr>
      <w:tr w:rsidR="006822C0" w:rsidRPr="00B11E2C" w14:paraId="6CE7FBD4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63A9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lastRenderedPageBreak/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3A1E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120801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Financiranje radnih materijala za učenike osnovnih škola</w:t>
            </w:r>
          </w:p>
        </w:tc>
      </w:tr>
      <w:tr w:rsidR="006822C0" w:rsidRPr="00B11E2C" w14:paraId="51FD3EF4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E23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7F921" w14:textId="4E2E3B9E" w:rsidR="006822C0" w:rsidRPr="00B11E2C" w:rsidRDefault="00327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 temeljem očekivanog porasta cijena, te većeg broja učenika u višim razredima.</w:t>
            </w:r>
          </w:p>
        </w:tc>
      </w:tr>
      <w:tr w:rsidR="006822C0" w:rsidRPr="00B11E2C" w14:paraId="570D4AA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4F9E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4A00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120803 Natjecanja iz znanja učenika </w:t>
            </w:r>
          </w:p>
        </w:tc>
      </w:tr>
      <w:tr w:rsidR="006822C0" w:rsidRPr="00B11E2C" w14:paraId="799E42FA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67FA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B007C" w14:textId="183987B7" w:rsidR="006822C0" w:rsidRPr="00B11E2C" w:rsidRDefault="00327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Smanjenje temeljem stvarnih troškova.</w:t>
            </w:r>
          </w:p>
        </w:tc>
      </w:tr>
      <w:tr w:rsidR="006822C0" w:rsidRPr="00B11E2C" w14:paraId="7950273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C57E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D02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</w:t>
            </w:r>
          </w:p>
        </w:tc>
      </w:tr>
      <w:tr w:rsidR="006822C0" w:rsidRPr="00B11E2C" w14:paraId="08D651C7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D2CC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2A0F" w14:textId="36EEBEA3" w:rsidR="006822C0" w:rsidRPr="00B11E2C" w:rsidRDefault="00E3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bilo</w:t>
            </w:r>
            <w:r w:rsidR="00327488">
              <w:rPr>
                <w:rFonts w:ascii="Times New Roman" w:hAnsi="Times New Roman" w:cs="Times New Roman"/>
              </w:rPr>
              <w:t xml:space="preserve"> školskih projekata.</w:t>
            </w:r>
          </w:p>
        </w:tc>
      </w:tr>
      <w:tr w:rsidR="006822C0" w:rsidRPr="00B11E2C" w14:paraId="0CD10A4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BE7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53D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 (Erasmus)</w:t>
            </w:r>
          </w:p>
        </w:tc>
      </w:tr>
      <w:tr w:rsidR="006822C0" w:rsidRPr="00B11E2C" w14:paraId="0914BED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4C44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9F65" w14:textId="4B269B6B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58A0676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AB73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9DA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A120808 Nabava udžbenika za učenike osnovnih škola</w:t>
            </w:r>
          </w:p>
        </w:tc>
      </w:tr>
      <w:tr w:rsidR="006822C0" w:rsidRPr="00B11E2C" w14:paraId="66ABE50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D27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ABA0" w14:textId="3B4CC9B2" w:rsidR="006822C0" w:rsidRPr="00B11E2C" w:rsidRDefault="002F2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 temeljem očekivanog porasta cijena, te većeg broja učenika u višim razredima.</w:t>
            </w:r>
          </w:p>
        </w:tc>
      </w:tr>
      <w:tr w:rsidR="006822C0" w:rsidRPr="00B11E2C" w14:paraId="1D7CACCA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E177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BC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120809 Programi školskog kurikuluma</w:t>
            </w:r>
          </w:p>
        </w:tc>
      </w:tr>
      <w:tr w:rsidR="006822C0" w:rsidRPr="00B11E2C" w14:paraId="0C9225D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D709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14F7" w14:textId="0B7B9B2B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7E95CF02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2885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5464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120810 Ostale aktivnosti osnovnih škola</w:t>
            </w:r>
          </w:p>
        </w:tc>
      </w:tr>
      <w:tr w:rsidR="006822C0" w:rsidRPr="00B11E2C" w14:paraId="51D7B84F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368E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D26D6" w14:textId="0E4F3586" w:rsidR="006822C0" w:rsidRPr="00B11E2C" w:rsidRDefault="002F2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 prvenstveno zbog povećanja cijena prijevoza učenika na izvanučioničku nastavu, te očekivane donacije po projektu.</w:t>
            </w:r>
          </w:p>
        </w:tc>
      </w:tr>
      <w:tr w:rsidR="006822C0" w:rsidRPr="00B11E2C" w14:paraId="321DF01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67CF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63BB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120811 Dodatne djelatnosti osnovnih škola</w:t>
            </w:r>
          </w:p>
        </w:tc>
      </w:tr>
      <w:tr w:rsidR="006822C0" w:rsidRPr="00B11E2C" w14:paraId="6AB5752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F771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BE8A" w14:textId="3FB4989B" w:rsidR="006822C0" w:rsidRPr="00B11E2C" w:rsidRDefault="002F2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Povećanje obzirom na prenesena sredstva.</w:t>
            </w:r>
          </w:p>
        </w:tc>
      </w:tr>
      <w:tr w:rsidR="006822C0" w:rsidRPr="00B11E2C" w14:paraId="2F32D65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CE5E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DF09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A120818 Organizacija prehrane u osnovnim školama </w:t>
            </w:r>
          </w:p>
        </w:tc>
      </w:tr>
      <w:tr w:rsidR="006822C0" w:rsidRPr="00B11E2C" w14:paraId="2570C27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5EED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8BE7F" w14:textId="0A262709" w:rsidR="006822C0" w:rsidRPr="00B11E2C" w:rsidRDefault="002F2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Smanjenje temeljem stvarnog stanja i procjene do kraja godine.</w:t>
            </w:r>
          </w:p>
        </w:tc>
      </w:tr>
      <w:tr w:rsidR="006822C0" w:rsidRPr="00B11E2C" w14:paraId="3D521DE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0144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706F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A120819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Projekt Opskrba školskih ustanova higijenskim potrepštinama za učenice osnovnih škola</w:t>
            </w:r>
          </w:p>
        </w:tc>
      </w:tr>
      <w:tr w:rsidR="006822C0" w:rsidRPr="00B11E2C" w14:paraId="6D9AC24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1CBF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95F52" w14:textId="422AE095" w:rsidR="006822C0" w:rsidRPr="00B11E2C" w:rsidRDefault="00E32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Smanjenje temeljem</w:t>
            </w:r>
            <w:r w:rsidR="002F24AE">
              <w:rPr>
                <w:rFonts w:ascii="Times New Roman" w:eastAsia="Calibri" w:hAnsi="Times New Roman" w:cs="Times New Roman"/>
              </w:rPr>
              <w:t xml:space="preserve"> odobrenog iznosa.</w:t>
            </w:r>
          </w:p>
        </w:tc>
      </w:tr>
      <w:tr w:rsidR="006822C0" w:rsidRPr="00B11E2C" w14:paraId="7015BF6F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BF07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E00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 120802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Financiranje produženog boravka u osnovnim školama</w:t>
            </w:r>
          </w:p>
        </w:tc>
      </w:tr>
      <w:tr w:rsidR="006822C0" w:rsidRPr="00B11E2C" w14:paraId="310EA1F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DF85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F48D" w14:textId="74B43079" w:rsidR="006822C0" w:rsidRPr="00B11E2C" w:rsidRDefault="002F2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Povećanje obzirom na porast plaća u javnom sektoru.</w:t>
            </w:r>
          </w:p>
        </w:tc>
      </w:tr>
    </w:tbl>
    <w:p w14:paraId="6F68622B" w14:textId="77777777" w:rsidR="006822C0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3764B733" w14:textId="77777777" w:rsidR="00F25373" w:rsidRDefault="00F25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2DD5013C" w14:textId="219492A5" w:rsidR="00F25373" w:rsidRPr="00F25373" w:rsidRDefault="00F25373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25373">
        <w:rPr>
          <w:rFonts w:ascii="Times New Roman" w:eastAsia="Times New Roman" w:hAnsi="Times New Roman" w:cs="Times New Roman"/>
          <w:shd w:val="clear" w:color="auto" w:fill="FFFFFF"/>
        </w:rPr>
        <w:t>Ravnateljica:                                                                                                     Voditelj računovodstva:</w:t>
      </w:r>
    </w:p>
    <w:p w14:paraId="68EE6FB9" w14:textId="5BCA910B" w:rsidR="00F25373" w:rsidRPr="00F25373" w:rsidRDefault="00F25373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25373">
        <w:rPr>
          <w:rFonts w:ascii="Times New Roman" w:eastAsia="Times New Roman" w:hAnsi="Times New Roman" w:cs="Times New Roman"/>
          <w:shd w:val="clear" w:color="auto" w:fill="FFFFFF"/>
        </w:rPr>
        <w:t xml:space="preserve">Kate Kukuljica                                                             </w:t>
      </w:r>
      <w:bookmarkStart w:id="0" w:name="_GoBack"/>
      <w:bookmarkEnd w:id="0"/>
      <w:r w:rsidRPr="00F25373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Katarina Ćumo</w:t>
      </w:r>
    </w:p>
    <w:sectPr w:rsidR="00F25373" w:rsidRPr="00F2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0A4F"/>
    <w:multiLevelType w:val="hybridMultilevel"/>
    <w:tmpl w:val="A8AE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6FDE56E7"/>
    <w:multiLevelType w:val="hybridMultilevel"/>
    <w:tmpl w:val="11D8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9"/>
  </w:num>
  <w:num w:numId="6">
    <w:abstractNumId w:val="24"/>
  </w:num>
  <w:num w:numId="7">
    <w:abstractNumId w:val="25"/>
  </w:num>
  <w:num w:numId="8">
    <w:abstractNumId w:val="11"/>
  </w:num>
  <w:num w:numId="9">
    <w:abstractNumId w:val="6"/>
  </w:num>
  <w:num w:numId="10">
    <w:abstractNumId w:val="14"/>
  </w:num>
  <w:num w:numId="11">
    <w:abstractNumId w:val="19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20"/>
  </w:num>
  <w:num w:numId="23">
    <w:abstractNumId w:val="1"/>
  </w:num>
  <w:num w:numId="24">
    <w:abstractNumId w:val="28"/>
  </w:num>
  <w:num w:numId="25">
    <w:abstractNumId w:val="3"/>
  </w:num>
  <w:num w:numId="26">
    <w:abstractNumId w:val="2"/>
  </w:num>
  <w:num w:numId="27">
    <w:abstractNumId w:val="10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C0"/>
    <w:rsid w:val="0001276D"/>
    <w:rsid w:val="00014424"/>
    <w:rsid w:val="000749AB"/>
    <w:rsid w:val="000B24F4"/>
    <w:rsid w:val="000D5360"/>
    <w:rsid w:val="001019CD"/>
    <w:rsid w:val="001334D1"/>
    <w:rsid w:val="00166AAA"/>
    <w:rsid w:val="001A7F62"/>
    <w:rsid w:val="001E173A"/>
    <w:rsid w:val="00261E23"/>
    <w:rsid w:val="00272DDD"/>
    <w:rsid w:val="002768E7"/>
    <w:rsid w:val="002B60BC"/>
    <w:rsid w:val="002B783B"/>
    <w:rsid w:val="002E09E7"/>
    <w:rsid w:val="002F24AE"/>
    <w:rsid w:val="003074E5"/>
    <w:rsid w:val="00327488"/>
    <w:rsid w:val="00335A52"/>
    <w:rsid w:val="003733A3"/>
    <w:rsid w:val="003B096E"/>
    <w:rsid w:val="0041304A"/>
    <w:rsid w:val="00470AA5"/>
    <w:rsid w:val="004B53A2"/>
    <w:rsid w:val="004B5D91"/>
    <w:rsid w:val="004D0C8E"/>
    <w:rsid w:val="004E7662"/>
    <w:rsid w:val="00506FD2"/>
    <w:rsid w:val="00516855"/>
    <w:rsid w:val="00540689"/>
    <w:rsid w:val="00542E1B"/>
    <w:rsid w:val="00580A94"/>
    <w:rsid w:val="00590FB8"/>
    <w:rsid w:val="00595012"/>
    <w:rsid w:val="00622018"/>
    <w:rsid w:val="00627404"/>
    <w:rsid w:val="006822C0"/>
    <w:rsid w:val="00710795"/>
    <w:rsid w:val="00713570"/>
    <w:rsid w:val="0071367C"/>
    <w:rsid w:val="00740F2B"/>
    <w:rsid w:val="00794A63"/>
    <w:rsid w:val="007A357F"/>
    <w:rsid w:val="007E7D32"/>
    <w:rsid w:val="008125AD"/>
    <w:rsid w:val="00813F72"/>
    <w:rsid w:val="00827374"/>
    <w:rsid w:val="0083562B"/>
    <w:rsid w:val="00875842"/>
    <w:rsid w:val="00883D48"/>
    <w:rsid w:val="00897EFC"/>
    <w:rsid w:val="008B23F5"/>
    <w:rsid w:val="008B5A46"/>
    <w:rsid w:val="008E70A8"/>
    <w:rsid w:val="009037BD"/>
    <w:rsid w:val="00912DE0"/>
    <w:rsid w:val="00924083"/>
    <w:rsid w:val="00927E25"/>
    <w:rsid w:val="00933F01"/>
    <w:rsid w:val="00954F0C"/>
    <w:rsid w:val="009C2A64"/>
    <w:rsid w:val="009C3F8F"/>
    <w:rsid w:val="009D2653"/>
    <w:rsid w:val="009E1E43"/>
    <w:rsid w:val="009F098B"/>
    <w:rsid w:val="00A342E0"/>
    <w:rsid w:val="00A4598F"/>
    <w:rsid w:val="00A84E0C"/>
    <w:rsid w:val="00AB2D9C"/>
    <w:rsid w:val="00AE534E"/>
    <w:rsid w:val="00B06527"/>
    <w:rsid w:val="00B11E2C"/>
    <w:rsid w:val="00B22DC9"/>
    <w:rsid w:val="00B25FA8"/>
    <w:rsid w:val="00B56A33"/>
    <w:rsid w:val="00B64E49"/>
    <w:rsid w:val="00BC699A"/>
    <w:rsid w:val="00C21558"/>
    <w:rsid w:val="00C41D9F"/>
    <w:rsid w:val="00CD11EF"/>
    <w:rsid w:val="00CF6117"/>
    <w:rsid w:val="00D94803"/>
    <w:rsid w:val="00DB5EC7"/>
    <w:rsid w:val="00DE5F44"/>
    <w:rsid w:val="00E172C4"/>
    <w:rsid w:val="00E2155D"/>
    <w:rsid w:val="00E215C2"/>
    <w:rsid w:val="00E3226E"/>
    <w:rsid w:val="00E54574"/>
    <w:rsid w:val="00EA5CCB"/>
    <w:rsid w:val="00ED7C56"/>
    <w:rsid w:val="00EE143A"/>
    <w:rsid w:val="00F14D85"/>
    <w:rsid w:val="00F25373"/>
    <w:rsid w:val="00FA4EB2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077"/>
  <w15:docId w15:val="{591C0B98-2690-41C3-B00D-67D604E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15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locked/>
    <w:rsid w:val="00E2155D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5D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yle">
    <w:name w:val="Style"/>
    <w:rsid w:val="00E215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E2155D"/>
    <w:pPr>
      <w:suppressLineNumbers/>
      <w:suppressAutoHyphens/>
      <w:spacing w:after="0" w:line="240" w:lineRule="auto"/>
    </w:pPr>
    <w:rPr>
      <w:rFonts w:ascii="Times New Roman" w:eastAsia="Times New Roman" w:hAnsi="Times New Roman" w:cs="Latha"/>
      <w:kern w:val="1"/>
      <w:sz w:val="24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E2155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2155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2155D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Standard">
    <w:name w:val="Standard"/>
    <w:rsid w:val="00E215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2155D"/>
    <w:rPr>
      <w:color w:val="0000FF"/>
      <w:u w:val="single"/>
    </w:rPr>
  </w:style>
  <w:style w:type="character" w:styleId="Strong">
    <w:name w:val="Strong"/>
    <w:qFormat/>
    <w:rsid w:val="00E2155D"/>
    <w:rPr>
      <w:b/>
      <w:bCs/>
    </w:rPr>
  </w:style>
  <w:style w:type="character" w:customStyle="1" w:styleId="apple-converted-space">
    <w:name w:val="apple-converted-space"/>
    <w:basedOn w:val="DefaultParagraphFont"/>
    <w:rsid w:val="00E2155D"/>
  </w:style>
  <w:style w:type="table" w:customStyle="1" w:styleId="Reetkatablice1">
    <w:name w:val="Rešetka tablice1"/>
    <w:basedOn w:val="TableNormal"/>
    <w:next w:val="TableGrid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Računovodstvo</cp:lastModifiedBy>
  <cp:revision>5</cp:revision>
  <cp:lastPrinted>2024-06-07T12:33:00Z</cp:lastPrinted>
  <dcterms:created xsi:type="dcterms:W3CDTF">2024-06-10T08:38:00Z</dcterms:created>
  <dcterms:modified xsi:type="dcterms:W3CDTF">2024-06-10T08:40:00Z</dcterms:modified>
</cp:coreProperties>
</file>